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16AC8B" w14:textId="7E00F720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b/>
          <w:bCs/>
          <w:color w:val="181818"/>
          <w:sz w:val="32"/>
          <w:szCs w:val="32"/>
        </w:rPr>
        <w:t>Современный урок немецкого языка</w:t>
      </w:r>
      <w:r w:rsidR="00F2087D">
        <w:rPr>
          <w:rFonts w:ascii="Times New Roman" w:eastAsia="Times New Roman" w:hAnsi="Times New Roman" w:cs="Times New Roman"/>
          <w:b/>
          <w:bCs/>
          <w:color w:val="181818"/>
          <w:sz w:val="32"/>
          <w:szCs w:val="32"/>
        </w:rPr>
        <w:t xml:space="preserve"> в соответствии </w:t>
      </w:r>
    </w:p>
    <w:p w14:paraId="3FE63A4C" w14:textId="061582A3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b/>
          <w:bCs/>
          <w:color w:val="181818"/>
          <w:sz w:val="32"/>
          <w:szCs w:val="32"/>
        </w:rPr>
        <w:t>c требованиями ФГОС</w:t>
      </w:r>
    </w:p>
    <w:p w14:paraId="7E573B5D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Arial" w:eastAsia="Times New Roman" w:hAnsi="Arial" w:cs="Arial"/>
          <w:color w:val="181818"/>
          <w:sz w:val="21"/>
          <w:szCs w:val="21"/>
        </w:rPr>
        <w:t> </w:t>
      </w:r>
    </w:p>
    <w:p w14:paraId="738D631B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Современная жизнь предъявляет сегодня человеку жёсткие требования – это высокое качество образования, коммуникабельность, целеустремлённость, креативность, а самое главное – умение ориентироваться в большом потоке информации. Подготовка учеников к жизни закладывается в школе, поэтому требования к образованию сегодня меняют свои приоритеты.</w:t>
      </w:r>
    </w:p>
    <w:p w14:paraId="121FFA9F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При всём многообразии – урок остаётся главной формой организации учебного процесса. И для того, чтобы реализовать требования, предъявляемые Стандартами второго поколения, урок должен стать новым, современным. С урока начинается учебно-воспитательный процесс, уроком он и заканчивается. Все остальное в школе играет хотя и важную, но вспомогательную роль, дополняя и развивая все то, что закладывается в ходе уроков.</w:t>
      </w:r>
    </w:p>
    <w:p w14:paraId="6FDE6A52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p w14:paraId="42A1AD59" w14:textId="31C3FC12" w:rsidR="00643B09" w:rsidRDefault="00643B09" w:rsidP="00F2087D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  <w:r w:rsidRPr="00643B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Требования к современному уроку</w:t>
      </w:r>
    </w:p>
    <w:p w14:paraId="46AA1B3A" w14:textId="77777777" w:rsidR="00F2087D" w:rsidRPr="00643B09" w:rsidRDefault="00F2087D" w:rsidP="00F2087D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181818"/>
          <w:sz w:val="21"/>
          <w:szCs w:val="21"/>
        </w:rPr>
      </w:pPr>
    </w:p>
    <w:p w14:paraId="4F83F5FD" w14:textId="0C3F5C48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Современный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, – это и совершенно новый, и не теряющий связи с прошлым, одним словом – актуальный. </w:t>
      </w:r>
      <w:r w:rsidRPr="00643B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Актуальный</w:t>
      </w:r>
      <w:r w:rsidR="00F2087D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 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[от лат. </w:t>
      </w:r>
      <w:proofErr w:type="spellStart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actualis</w:t>
      </w:r>
      <w:proofErr w:type="spellEnd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– деятельный] означает важный, существенный для настоящего времени. А еще – действенный, современный, имеющий непосредственное отношение к интересам сегодня живущего человека, насущный, существующий, проявляющийся в действительности. Помимо этого, если урок – современный, то он обязательно закладывает основу для будущего.</w:t>
      </w:r>
    </w:p>
    <w:p w14:paraId="1480CFC4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С урока начинается учебно-воспитательный процесс, уроком он и заканчивается. Все остальное в школе играет хотя и важную, но вспомогательную роль, дополняя и развивая все то, что закладывается в ходе уроков. На уроке держалась традиционная и стоит современная школа.</w:t>
      </w:r>
    </w:p>
    <w:p w14:paraId="2CAF586A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p w14:paraId="5DDF958D" w14:textId="06E34E00" w:rsidR="00643B09" w:rsidRDefault="00643B09" w:rsidP="00F2087D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  <w:r w:rsidRPr="00643B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Методические принципы современного урока</w:t>
      </w:r>
    </w:p>
    <w:p w14:paraId="593405E1" w14:textId="77777777" w:rsidR="00F2087D" w:rsidRPr="00643B09" w:rsidRDefault="00F2087D" w:rsidP="00F2087D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181818"/>
          <w:sz w:val="21"/>
          <w:szCs w:val="21"/>
        </w:rPr>
      </w:pPr>
    </w:p>
    <w:p w14:paraId="65792128" w14:textId="77777777" w:rsidR="00643B09" w:rsidRPr="00643B09" w:rsidRDefault="00643B09" w:rsidP="00385E3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1.</w:t>
      </w:r>
      <w:r w:rsidRPr="00643B09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</w:t>
      </w:r>
      <w:proofErr w:type="spellStart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Субъективизация</w:t>
      </w:r>
      <w:proofErr w:type="spellEnd"/>
    </w:p>
    <w:p w14:paraId="72F9DAB0" w14:textId="77777777" w:rsidR="00643B09" w:rsidRPr="00643B09" w:rsidRDefault="00643B09" w:rsidP="00385E3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2.</w:t>
      </w:r>
      <w:r w:rsidRPr="00643B09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</w:t>
      </w:r>
      <w:proofErr w:type="spellStart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Метапредметность</w:t>
      </w:r>
      <w:proofErr w:type="spellEnd"/>
    </w:p>
    <w:p w14:paraId="76478600" w14:textId="77777777" w:rsidR="00643B09" w:rsidRPr="00643B09" w:rsidRDefault="00643B09" w:rsidP="00385E3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3.</w:t>
      </w:r>
      <w:r w:rsidRPr="00643B09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Деятельностный подход</w:t>
      </w:r>
    </w:p>
    <w:p w14:paraId="30EC95C7" w14:textId="77777777" w:rsidR="00643B09" w:rsidRPr="00643B09" w:rsidRDefault="00643B09" w:rsidP="00385E3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4.</w:t>
      </w:r>
      <w:r w:rsidRPr="00643B09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Коммуникативность</w:t>
      </w:r>
    </w:p>
    <w:p w14:paraId="7F3ABCCB" w14:textId="77777777" w:rsidR="00643B09" w:rsidRPr="00643B09" w:rsidRDefault="00643B09" w:rsidP="00385E3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5.</w:t>
      </w:r>
      <w:r w:rsidRPr="00643B09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</w:t>
      </w:r>
      <w:proofErr w:type="spellStart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Рефлексивность</w:t>
      </w:r>
      <w:proofErr w:type="spellEnd"/>
    </w:p>
    <w:p w14:paraId="0B69BF38" w14:textId="75C3F851" w:rsidR="00643B09" w:rsidRPr="00643B09" w:rsidRDefault="00643B09" w:rsidP="00385E3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6.</w:t>
      </w:r>
      <w:r w:rsidRPr="00643B09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Импровизационность.</w:t>
      </w:r>
    </w:p>
    <w:p w14:paraId="72D98A67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Рассмотрим ресурсы современного урока. Это человеческие, методические и технологические ресурсы. Остановимся подробнее на каждом из видов. Человеческие ресурсы включают в себя три взаимосвязанные между собой составляющие, работающие в тесном сотрудничестве: учитель, ученик, родители. Методические ресурсы включают в себя формы, технологии, содержание, приёмы, методы обучения. Технологические ресурсы – это технологии обучения, которые всем нам 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lastRenderedPageBreak/>
        <w:t>хорошо известны. Вот некоторые из них: проектная деятельность, ИКТ, развивающее обучение, модульное обучение, интерактивная доска, здоровьесберегающие технологии.</w:t>
      </w:r>
    </w:p>
    <w:p w14:paraId="1E9F8110" w14:textId="1E0DA353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Модели современного урока: традиционная и инновационная. Традиционная включает в себя следующие компоненты: триединая цель урока, план-конспект, преобладающая фронтальная форма обучения, методы и приемы обучения, типы уроков. Инновационная модель в свою очередь делится на деятельностную и развивающую. Включает в себя следующие компоненты: ключевые и базовые компетентности, обязательное проектирование урока учителем, разнообразные формы обучения, технологическую карту урока, практический опыт деятельности.</w:t>
      </w:r>
    </w:p>
    <w:p w14:paraId="68270F2A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Урок – это работа души и чем усерднее эта работа, тем уважительнее отношение ребенка к самому себе, а также учителя к своей собственной личности. Поэтому современный урок ставит целью формирование следующих универсальных учебных действий: развитие личности ребёнка, т.е. личностные результаты, метапредметные умения, которые формируют у учащихся подход к изучаемому предмету как к системе знаний о мире и, наконец, непосредственно предметные результаты, т.е. результат изучения данной темы урока.</w:t>
      </w:r>
    </w:p>
    <w:p w14:paraId="3D7D9B9E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Виды универсальных учебных действий формируемых на уроке таковы:</w:t>
      </w:r>
    </w:p>
    <w:p w14:paraId="16C7E2AE" w14:textId="3DC10AB1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-</w:t>
      </w:r>
      <w:r w:rsidR="00F2087D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личностные, познавательные, регулятивные, коммуникативные.</w:t>
      </w:r>
    </w:p>
    <w:p w14:paraId="0D4FDE5E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u w:val="single"/>
        </w:rPr>
        <w:t>Личностные:</w:t>
      </w:r>
    </w:p>
    <w:p w14:paraId="4C12759E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обеспечивают ценностную ориентацию детей: </w:t>
      </w:r>
      <w:r w:rsidRPr="00643B09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знание 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моральных норм и умение им следовать (взаимопомощь, правдивость, ответственность); умение соотносить свои поступки с этическими чувствами (вина, совесть, стыд); желание и умение видеть нравственный аспект своих поступков; желание и умение ответить на вопрос, какое значение и какой смысл имеют для него те или иные знания.</w:t>
      </w:r>
    </w:p>
    <w:p w14:paraId="7B371473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u w:val="single"/>
        </w:rPr>
        <w:t>Регулятивные,</w:t>
      </w:r>
      <w:r w:rsidRPr="00643B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</w:t>
      </w:r>
    </w:p>
    <w:p w14:paraId="0B1868C1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обеспечивают младшему школьнику организацию учебной деятельности.</w:t>
      </w:r>
    </w:p>
    <w:p w14:paraId="42777A06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-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  <w:r w:rsidRPr="00643B09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целеполагание 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как способность принять учебную задачу на основании того, что уже известно и усвоено, и того, что ещё не известно;</w:t>
      </w:r>
    </w:p>
    <w:p w14:paraId="7C90FDB6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-планирование 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как способность самостоятельно определять последовательность выполнения действий;</w:t>
      </w:r>
    </w:p>
    <w:p w14:paraId="61621E89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- контроль 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как способность сличения способа действия и его результата с заданными эталонами;</w:t>
      </w:r>
    </w:p>
    <w:p w14:paraId="0C3A4B82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- саморегуляция 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как способность начинать и заканчивать учебные действия в нужный момент;</w:t>
      </w:r>
    </w:p>
    <w:p w14:paraId="336F769F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-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  <w:r w:rsidRPr="00643B09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коррекция 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как способность исправлять промежуточные и конечные результаты своих действий, а также возможные ошибки;</w:t>
      </w:r>
    </w:p>
    <w:p w14:paraId="562674AC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-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  <w:r w:rsidRPr="00643B09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самооценка 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как способность осознать то, что уже усвоено, и то, что ещё нужно усвоить, способность осознать уровень усвоения.  </w:t>
      </w:r>
    </w:p>
    <w:p w14:paraId="19357369" w14:textId="77777777" w:rsidR="00385E36" w:rsidRDefault="00385E36" w:rsidP="00F208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u w:val="single"/>
        </w:rPr>
      </w:pPr>
    </w:p>
    <w:p w14:paraId="1C56CC32" w14:textId="040D9C65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u w:val="single"/>
        </w:rPr>
        <w:lastRenderedPageBreak/>
        <w:t>Коммуникативные</w:t>
      </w:r>
    </w:p>
    <w:p w14:paraId="48E4483F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-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  <w:r w:rsidRPr="00643B09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планирование учебного сотрудничества 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с учителем и сверстниками (например, распределение ролей при парной, групповой или коллективной работе);</w:t>
      </w:r>
    </w:p>
    <w:p w14:paraId="78B4678F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- умение 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с достаточной полнотой и точностью </w:t>
      </w:r>
      <w:r w:rsidRPr="00643B09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выражать свои мысли;</w:t>
      </w:r>
    </w:p>
    <w:p w14:paraId="3BF5CE83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- умение разрешать конфликтные ситуации, 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принимать решение, брать ответственность на себя.</w:t>
      </w:r>
    </w:p>
    <w:p w14:paraId="60005147" w14:textId="3AD7032D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u w:val="single"/>
        </w:rPr>
        <w:t>Познавательные:</w:t>
      </w:r>
      <w:r w:rsidR="00385E3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включают действия исследования, поиска и отбора необходимой информации, ее структурирования; моделирования изучаемого содержания, логические действия и операции, способы решения задач.</w:t>
      </w:r>
    </w:p>
    <w:p w14:paraId="073AFAE5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Современный урок иностранного языка имеет ряд общих требований, которые характерны для построения любого современного урока, так и ряд специфических черт, характерных для урока иностранного языка.</w:t>
      </w:r>
    </w:p>
    <w:p w14:paraId="7CB7DE75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Arial" w:eastAsia="Times New Roman" w:hAnsi="Arial" w:cs="Arial"/>
          <w:color w:val="181818"/>
          <w:sz w:val="21"/>
          <w:szCs w:val="21"/>
        </w:rPr>
        <w:t> </w:t>
      </w:r>
    </w:p>
    <w:p w14:paraId="34DE2258" w14:textId="42B61B08" w:rsidR="00643B09" w:rsidRDefault="00643B09" w:rsidP="00385E36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  <w:r w:rsidRPr="00643B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Общие требования к современному уроку</w:t>
      </w:r>
    </w:p>
    <w:p w14:paraId="5F37E722" w14:textId="77777777" w:rsidR="00385E36" w:rsidRPr="00643B09" w:rsidRDefault="00385E36" w:rsidP="00385E36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181818"/>
          <w:sz w:val="21"/>
          <w:szCs w:val="21"/>
        </w:rPr>
      </w:pPr>
    </w:p>
    <w:p w14:paraId="48D85CEA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- Формирование целей (обучающей, методической, воспитательной) и задач.</w:t>
      </w:r>
    </w:p>
    <w:p w14:paraId="2F7159C5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-Планирование ожидаемых результатов (личностных, метапредметных, предметных).</w:t>
      </w:r>
    </w:p>
    <w:p w14:paraId="2A8DAF76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- Подбор средств достижения результата адекватных поставленным целям.</w:t>
      </w:r>
    </w:p>
    <w:p w14:paraId="189113FE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- Формирование мотивации к изучению.</w:t>
      </w:r>
    </w:p>
    <w:p w14:paraId="10B8ADC0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- Создание благоприятного климата на уроке.</w:t>
      </w:r>
    </w:p>
    <w:p w14:paraId="17EE5440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- Формирование УУД в рамках каждого элемента урока.</w:t>
      </w:r>
    </w:p>
    <w:p w14:paraId="2D22E940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- Использование эффективных технологий, способствующих эффективному ведению урока.</w:t>
      </w:r>
    </w:p>
    <w:p w14:paraId="2F5B1976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- Ориентация на качественное обучение сообразное возможностям и способностям каждого ученика.</w:t>
      </w:r>
    </w:p>
    <w:p w14:paraId="54EC9C35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- Специфические особенности построения современного урока.</w:t>
      </w:r>
    </w:p>
    <w:p w14:paraId="14317D04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p w14:paraId="4995BB2C" w14:textId="5DAE5D39" w:rsidR="00643B09" w:rsidRDefault="00643B09" w:rsidP="00385E36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  <w:r w:rsidRPr="00643B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Требования к технике проведения урока</w:t>
      </w:r>
    </w:p>
    <w:p w14:paraId="053B4EAB" w14:textId="77777777" w:rsidR="00385E36" w:rsidRPr="00643B09" w:rsidRDefault="00385E36" w:rsidP="00385E36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181818"/>
          <w:sz w:val="21"/>
          <w:szCs w:val="21"/>
        </w:rPr>
      </w:pPr>
    </w:p>
    <w:p w14:paraId="103A7415" w14:textId="77777777" w:rsidR="00643B09" w:rsidRPr="00643B09" w:rsidRDefault="00643B09" w:rsidP="00F2087D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урок должен быть эмоциональным;</w:t>
      </w:r>
    </w:p>
    <w:p w14:paraId="2D840F17" w14:textId="77777777" w:rsidR="00643B09" w:rsidRPr="00643B09" w:rsidRDefault="00643B09" w:rsidP="00F2087D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вызывать интерес к учению;</w:t>
      </w:r>
    </w:p>
    <w:p w14:paraId="3E43A771" w14:textId="77777777" w:rsidR="00643B09" w:rsidRPr="00643B09" w:rsidRDefault="00643B09" w:rsidP="00F2087D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воспитывать потребность в знаниях;</w:t>
      </w:r>
    </w:p>
    <w:p w14:paraId="447B7BD5" w14:textId="77777777" w:rsidR="00643B09" w:rsidRPr="00643B09" w:rsidRDefault="00643B09" w:rsidP="00F2087D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темп и ритм урока должны быть оптимальными;</w:t>
      </w:r>
    </w:p>
    <w:p w14:paraId="504A75CA" w14:textId="77777777" w:rsidR="00643B09" w:rsidRPr="00643B09" w:rsidRDefault="00643B09" w:rsidP="00F2087D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действия учителя и учащихся завершёнными;</w:t>
      </w:r>
    </w:p>
    <w:p w14:paraId="5395B74D" w14:textId="77777777" w:rsidR="00643B09" w:rsidRPr="00643B09" w:rsidRDefault="00643B09" w:rsidP="00F2087D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необходим полный контроль во взаимодействии учителя и учащихся на уроке;</w:t>
      </w:r>
    </w:p>
    <w:p w14:paraId="31A5D48C" w14:textId="77777777" w:rsidR="00643B09" w:rsidRPr="00643B09" w:rsidRDefault="00643B09" w:rsidP="00F2087D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педагогический такт.</w:t>
      </w:r>
    </w:p>
    <w:p w14:paraId="41D7D4F4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p w14:paraId="1011632B" w14:textId="4F45AC5E" w:rsidR="00643B09" w:rsidRDefault="00643B09" w:rsidP="00385E36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  <w:r w:rsidRPr="00643B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Критерии эффективности современного урока</w:t>
      </w:r>
    </w:p>
    <w:p w14:paraId="3EF27F78" w14:textId="77777777" w:rsidR="00385E36" w:rsidRPr="00643B09" w:rsidRDefault="00385E36" w:rsidP="00385E36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181818"/>
          <w:sz w:val="21"/>
          <w:szCs w:val="21"/>
        </w:rPr>
      </w:pPr>
    </w:p>
    <w:p w14:paraId="061629E3" w14:textId="77777777" w:rsidR="00643B09" w:rsidRPr="00643B09" w:rsidRDefault="00643B09" w:rsidP="00F2087D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Обучение через открытие.</w:t>
      </w:r>
    </w:p>
    <w:p w14:paraId="1B51A4F6" w14:textId="77777777" w:rsidR="00643B09" w:rsidRPr="00643B09" w:rsidRDefault="00643B09" w:rsidP="00F2087D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lastRenderedPageBreak/>
        <w:t>Наличие дискуссий, характеризующихся различными точками зрения по изучаемым вопросам.</w:t>
      </w:r>
    </w:p>
    <w:p w14:paraId="26322D63" w14:textId="77777777" w:rsidR="00643B09" w:rsidRPr="00643B09" w:rsidRDefault="00643B09" w:rsidP="00F2087D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Развитие личности.</w:t>
      </w:r>
    </w:p>
    <w:p w14:paraId="6E03F565" w14:textId="77777777" w:rsidR="00643B09" w:rsidRPr="00643B09" w:rsidRDefault="00643B09" w:rsidP="00F2087D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Способность ученика проектировать предстоящую деятельность, быть ее субъектом.</w:t>
      </w:r>
    </w:p>
    <w:p w14:paraId="28EA1A01" w14:textId="77777777" w:rsidR="00643B09" w:rsidRPr="00643B09" w:rsidRDefault="00643B09" w:rsidP="00F2087D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Демократичность, открытость.</w:t>
      </w:r>
    </w:p>
    <w:p w14:paraId="37F46B03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Осознание учеником деятельности: того как, каким способом получен результат, какие при этом встречались затруднения, как они были устранены.</w:t>
      </w:r>
    </w:p>
    <w:p w14:paraId="36BA12FB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Педагог ведет учащегося по пути субъективного открытия, он управляет проблемно – поисковой или исследовательской деятельностью учащегося.</w:t>
      </w:r>
    </w:p>
    <w:p w14:paraId="1B76E633" w14:textId="7810F8F4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Таким образом, современный урок </w:t>
      </w:r>
      <w:proofErr w:type="gramStart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-</w:t>
      </w:r>
      <w:r w:rsidR="00F2087D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это</w:t>
      </w:r>
      <w:proofErr w:type="gramEnd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урок-познание, открытие, деятельность, противоречие, развитие, рост, ступенька к знанию, самопознание, самореализация, мотивация, интерес, профессионализм, выбор, инициативность, уверенность, потребность.</w:t>
      </w:r>
    </w:p>
    <w:p w14:paraId="3B6A0327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Arial" w:eastAsia="Times New Roman" w:hAnsi="Arial" w:cs="Arial"/>
          <w:color w:val="181818"/>
          <w:sz w:val="21"/>
          <w:szCs w:val="21"/>
        </w:rPr>
        <w:t> </w:t>
      </w:r>
    </w:p>
    <w:p w14:paraId="6D07B3BA" w14:textId="7EAAEC66" w:rsidR="00643B09" w:rsidRDefault="00643B09" w:rsidP="00385E36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  <w:r w:rsidRPr="00643B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Условия и средства формирования учебных действий на уроке немецкого языка</w:t>
      </w:r>
    </w:p>
    <w:p w14:paraId="7E3BF837" w14:textId="77777777" w:rsidR="00385E36" w:rsidRPr="00643B09" w:rsidRDefault="00385E36" w:rsidP="00385E36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181818"/>
          <w:sz w:val="21"/>
          <w:szCs w:val="21"/>
        </w:rPr>
      </w:pPr>
    </w:p>
    <w:p w14:paraId="5B86C820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Приоритетным направлением, обозначенным в новом образовательном стандарте, является целостное развитие личности в системе образования. Оно обеспечивается, прежде всего, через формирование универсальных учебных действий (УУД), имеющих приоритетное значение над </w:t>
      </w:r>
      <w:proofErr w:type="spellStart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узкопредметными</w:t>
      </w:r>
      <w:proofErr w:type="spellEnd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знаниями и навыками и лежащих в основе успешности обучения. При этом знания, умения и навыки рассматриваются как производные от соответствующих видов целенаправленных действий, т.е. они формируются, применяются и сохраняются в тесной связи с активными действиями самих учащихся.</w:t>
      </w:r>
    </w:p>
    <w:p w14:paraId="5CB860A5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Роль универсальных учебных умений хорошо отражена в статье А. Асмолова. Он указывает, что универсальные учебные действия служат решению основных четырёх задач: 1) личностной (решение жизненно важных задач в процессе обучения), 2) регулятивной (решение проблем управления и самоуправления в познавательной деятельности), 3) познавательной (совместный поиск и обработка информации), 4) коммуникативной (умение работать в коллективе).</w:t>
      </w:r>
    </w:p>
    <w:p w14:paraId="28607ECC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Коммуникативные УУД.</w:t>
      </w:r>
    </w:p>
    <w:p w14:paraId="18ED1E52" w14:textId="60808352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Системообразующим компонентом системы освоения и иностранного языка, и универсальных учебных действий являются коммуникативные УУД, поскольку, с одной стороны, использование разных коммуникативных средств выступает в качестве существенного показателя развития учащихся и необходимо для формирования всех видов УУД, с другой стороны, коммуникативные универсальные учебные действия являются важным компонентом курса иностранного языка.</w:t>
      </w:r>
    </w:p>
    <w:p w14:paraId="5BB0EAD5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В современной западной концепции «шести ключевых умений» среди наиболее важных и широких умений, которые должны осваивать учащиеся, два непосредственно относятся к сфере коммуникативных действий. 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lastRenderedPageBreak/>
        <w:t>Это:</w:t>
      </w:r>
      <w:r w:rsidRPr="00643B09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 общение и взаимодействие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 (коммуникация): умение представлять и сообщать в письменной и устной форме, использовать речевые средства для дискуссии и аргументации своей позиции;</w:t>
      </w:r>
    </w:p>
    <w:p w14:paraId="2D2DCC51" w14:textId="77777777" w:rsidR="00643B09" w:rsidRPr="00643B09" w:rsidRDefault="00643B09" w:rsidP="00F2087D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работа в группе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 (команде): умение устанавливать рабочие отношения, эффективно сотрудничать и способствовать продуктивной кооперации.</w:t>
      </w:r>
    </w:p>
    <w:p w14:paraId="5103F839" w14:textId="65A1A67E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В соответствии с такими целями большое значение придается проектным формам работы, ориентированным на </w:t>
      </w:r>
      <w:r w:rsidRPr="00643B09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совместное планирование деятельности учителем и учащимися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, </w:t>
      </w:r>
      <w:r w:rsidRPr="00643B09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совместное 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учение в процессе решения задач (проблем), которые имеют непосредственную связь с практическими ситуациями из реальной жизни, и, что особенно важно, задачами, решаемыми не в колее </w:t>
      </w:r>
      <w:proofErr w:type="spellStart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узкопредметности</w:t>
      </w:r>
      <w:proofErr w:type="spellEnd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, а на стыке многих областей знания.</w:t>
      </w:r>
    </w:p>
    <w:p w14:paraId="20567069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Организация взаимодействия при решении проектной проблемы</w:t>
      </w:r>
      <w:r w:rsidRPr="00643B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нацелена на результат, представленный двумя блоками умений: 1) научиться выстраивать отношения с другими участниками проекта, 2) научиться устной и письменной коммуникации.</w:t>
      </w:r>
    </w:p>
    <w:p w14:paraId="2F232D7C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К коммуникативным действиям относятся:</w:t>
      </w:r>
    </w:p>
    <w:p w14:paraId="7394B081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• </w:t>
      </w:r>
      <w:r w:rsidRPr="00643B09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планирование учебного сотрудничества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 с учителем и сверстниками — определение цели, функций участников, способов взаимодействия;</w:t>
      </w:r>
    </w:p>
    <w:p w14:paraId="2A44497D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• </w:t>
      </w:r>
      <w:r w:rsidRPr="00643B09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постановка вопросов — 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инициативное сотрудничество в поиске и сборе информации;</w:t>
      </w:r>
    </w:p>
    <w:p w14:paraId="18C4075F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• </w:t>
      </w:r>
      <w:r w:rsidRPr="00643B09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разрешение конфликтов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 — выявление, идентификация проблемы, поиск и оценка альтернативных способов разрешения конфликта, принятие решения и его реализация;</w:t>
      </w:r>
    </w:p>
    <w:p w14:paraId="335B7B83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• </w:t>
      </w:r>
      <w:r w:rsidRPr="00643B09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управление поведением партнёра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 — контроль, коррекция, оценка его действий;</w:t>
      </w:r>
    </w:p>
    <w:p w14:paraId="579E2CAD" w14:textId="3D3AD1EE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• </w:t>
      </w:r>
      <w:r w:rsidRPr="00643B09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умение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 с достаточной полнотой и точностью </w:t>
      </w:r>
      <w:r w:rsidRPr="00643B09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выражать свои мысли в соответствии с задачами и условиями коммуникации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; </w:t>
      </w:r>
      <w:r w:rsidRPr="00643B09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владение монологической и диалогической формами речи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 в соответствии с грамматическими и синтаксическими нормами родного языка, современных средств коммуникации.</w:t>
      </w:r>
    </w:p>
    <w:p w14:paraId="6A24CBC0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Следует сказать, что развивающий потенциал коммуникативных и речевых действий не ограничивается сферой своего непосредственного приложения – общением и сотрудничеством, но и напрямую затрагивает познавательные процессы, в также личностную сферу школьников, соответственно УУД в проекте формируются не изолированно друг от друга, а влияя и обуславливая взаимное развитие. Поэтому, необходимо указать, какие виды (типы) УУД, помимо собственно коммуникативных, могут формироваться при выполнении тех или иных заданий в модуле.</w:t>
      </w:r>
    </w:p>
    <w:p w14:paraId="20A97BF7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В состав основных видов универсальных учебных действий, соответствующих ключевым целям общего образования, входят так же: личностные, регулятивные, познавательные.</w:t>
      </w:r>
    </w:p>
    <w:p w14:paraId="210565D5" w14:textId="2D058E3F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Достижение цели, т.е. формирование вышеперечисленных УУД, обеспечивается выполнением следующих 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  <w:u w:val="single"/>
        </w:rPr>
        <w:t>учебных заданий: 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1) написать цель 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lastRenderedPageBreak/>
        <w:t>общения (</w:t>
      </w:r>
      <w:r w:rsidRPr="00643B09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коммуникативные УУД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); 2) объяснить выбор деятельностной позиции, какая деятельность интереснее (</w:t>
      </w:r>
      <w:r w:rsidRPr="00643B09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коммуникативные и регулятивные УУД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); 3) изложить своё мнение, как преодолеть барьеры общения, почему самая большая – «роскошь человеческого общения» (в виде мини-реферата) (</w:t>
      </w:r>
      <w:r w:rsidRPr="00643B09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познавательные (</w:t>
      </w:r>
      <w:proofErr w:type="spellStart"/>
      <w:r w:rsidRPr="00643B09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общеучебные</w:t>
      </w:r>
      <w:proofErr w:type="spellEnd"/>
      <w:r w:rsidRPr="00643B09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), коммуникативные и личностные УУД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); 4) написать план выхода из затруднительной ситуации (</w:t>
      </w:r>
      <w:r w:rsidRPr="00643B09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познавательные (</w:t>
      </w:r>
      <w:proofErr w:type="spellStart"/>
      <w:r w:rsidRPr="00643B09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общеучебные</w:t>
      </w:r>
      <w:proofErr w:type="spellEnd"/>
      <w:r w:rsidRPr="00643B09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), регулятивные, коммуникативные и личностные УУД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 5) изложить суть сообщения других участников (в виде аннотации) (</w:t>
      </w:r>
      <w:r w:rsidRPr="00643B09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познавательные (</w:t>
      </w:r>
      <w:proofErr w:type="spellStart"/>
      <w:r w:rsidRPr="00643B09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общеучебные</w:t>
      </w:r>
      <w:proofErr w:type="spellEnd"/>
      <w:r w:rsidRPr="00643B09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) и коммуникативные УУД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); 6) прослушать отрывок и определить в нём «тему дня» для дискуссии (</w:t>
      </w:r>
      <w:r w:rsidRPr="00643B09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познавательные (</w:t>
      </w:r>
      <w:proofErr w:type="spellStart"/>
      <w:r w:rsidRPr="00643B09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общеучебные</w:t>
      </w:r>
      <w:proofErr w:type="spellEnd"/>
      <w:r w:rsidRPr="00643B09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) и</w:t>
      </w:r>
      <w:r w:rsidR="00385E3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r w:rsidRPr="00643B09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коммуникативные УУД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); и другие.</w:t>
      </w:r>
    </w:p>
    <w:p w14:paraId="67207192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Основным критерием сформированности универсальных коммуникативных действий можно считать коммуникативные способности учащегося, включающие в себя:</w:t>
      </w:r>
    </w:p>
    <w:p w14:paraId="62B1DC08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• желание вступать в контакт с окружающими (мотивация общения «</w:t>
      </w:r>
      <w:r w:rsidRPr="00643B09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Я хочу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!»);</w:t>
      </w:r>
    </w:p>
    <w:p w14:paraId="5C53119F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• знание норм и правил, которым необходимо следовать при общении с окружающими (знакомство с коммуникативными навыками «</w:t>
      </w:r>
      <w:r w:rsidRPr="00643B09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Я знаю!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»);</w:t>
      </w:r>
    </w:p>
    <w:p w14:paraId="79D7DE1F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• умение организовать общение (уровень овладения коммуникативными навыками «</w:t>
      </w:r>
      <w:r w:rsidRPr="00643B09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Я умею!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»), включающее умение слушать собеседника, умение эмоционально сопереживать, умение решать конфликтные ситуации, умение работать в группе.</w:t>
      </w:r>
    </w:p>
    <w:p w14:paraId="69713189" w14:textId="14947BF1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• осознанно и произвольно строить сообщения в устной и письменной форме; оформление собственных мыслей с использованием различных стилей и </w:t>
      </w:r>
      <w:proofErr w:type="spellStart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и</w:t>
      </w:r>
      <w:proofErr w:type="spellEnd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жанров («</w:t>
      </w:r>
      <w:r w:rsidRPr="00643B09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Я способен! Я – сам!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»).</w:t>
      </w:r>
    </w:p>
    <w:p w14:paraId="368652BA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Постепенное овладение умениями в этой сфере способствует закреплению процессов самоорганизации и самоуправления учебным процессом в проекте, и в этом смысле коммуникативные умения – одни из наиболее важных, развивающих компетентностный потенциал личности школьника.</w:t>
      </w:r>
    </w:p>
    <w:p w14:paraId="5A206A02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p w14:paraId="288FB0A9" w14:textId="492ED004" w:rsidR="00643B09" w:rsidRDefault="00643B09" w:rsidP="00385E36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  <w:r w:rsidRPr="00643B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Здоровьесберегающие технологии на уроках немецкого языка</w:t>
      </w:r>
    </w:p>
    <w:p w14:paraId="23EF0E15" w14:textId="77777777" w:rsidR="00385E36" w:rsidRPr="00643B09" w:rsidRDefault="00385E36" w:rsidP="00385E36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181818"/>
          <w:sz w:val="21"/>
          <w:szCs w:val="21"/>
        </w:rPr>
      </w:pPr>
    </w:p>
    <w:p w14:paraId="2B790662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Одним из приоритетных направлений гуманизации школьного образования является сохранение и укрепление здоровья детей. Гиподинамия и длительные нагрузки являются характерными чертами современной общеобразовательной школы. Динамичная нагрузка – естественная биологическая потребность растущего организма. Невозможность реализовать эту потребность на уроке приводит к быстрой утомляемости, нервозности, снижению внимания, работоспособности, плохому усвоению учебного материала.</w:t>
      </w:r>
    </w:p>
    <w:p w14:paraId="5CF69FE9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Перегрузка учащихся на уроке, которая вызывает повышение уровня утомляемости и невротизации, зависит не столько от количества, сколько от качества работы. Если процесс получения знаний интересен и мотивирован, то усвоение материала не создаст эффекта перегрузки. Перспективы поиска 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lastRenderedPageBreak/>
        <w:t>новых путей повышения двигательной активности школьников связаны с новыми подходами к организации учебного процесса с учетом динамической составляющей урока. Чтобы повысить динамическую составляющую, необходимо внести изменения в традиционную структуру урока, совместить образовательный компонент с динамической нагрузкой на всех этапах учебного процесса. Организация уроков обучения иностранному языку должна проходить с привлечением большого количества игровых моментов, двигательных упражнений. Использование данных способов и приемов на уроках дают возможность успешно интегрировать учебный процесс с активной динамической нагрузкой. Смена видов активности, включение игровой деятельности, стимулирование творческого отношения к теме урока, наличие соревновательных моментов повышает умственную работоспособность, познавательную активность, мотивацию к изучению языка. Стимулом привлечения внимания учащихся является и новизна структуры урока.</w:t>
      </w:r>
    </w:p>
    <w:p w14:paraId="7C61A454" w14:textId="29A7D042" w:rsidR="00643B09" w:rsidRPr="00643B09" w:rsidRDefault="00643B09" w:rsidP="00385E3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Для более эффективного достижения практических, общеобразовательных и развивающих целей, поддержания мотивации обучаемых я использую элементы </w:t>
      </w:r>
      <w:proofErr w:type="spellStart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здоровьесберегающих</w:t>
      </w:r>
      <w:proofErr w:type="spellEnd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технологий на своих уроках немецкого языка. Прежде всего, я стараюсь учитывать физиологические и психологические особенности детей и предусматривать такие виды работы, которые снимали бы напряжение и усталость. Стремлюсь к тому, чтобы урок проходил в непринужденной обстановке. Как известно, эмоциональный тон урока определяет результат обучения. Без учета психологического аспекта самые эффективные методы и приемы не дают желаемых результатов.</w:t>
      </w:r>
      <w:r w:rsidR="00F2087D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Механическое выполнение плана без учета складывающейся в данный момент и постоянно меняющейся учебной ситуации не обеспечивает полноценного обучения иностранному языку. Каждый класс и каждый ученик привносит в урок что-то свое, что-то новое, неожиданное. Если учащиеся пришли на урок с желанием работать, я стараюсь максимально загрузить их, поддерживаю высокий ритм деятельности на протяжении всего урока. Дети не утомляются практически при любой языковой нагрузке, если уровень ее сложности соответствует их возрасту и при первых признаках усталости меняется форма работы. В старших классах часто случается так, что в первый момент урока ребята не хотят работать. Причины могут быть разными. В психологическом плане мне приходится проявить твердость и выдержку, требовательность и тактичность. Преодолевая пассивность учащихся, вовлекаю их в работу. Ученик должен преодолеть себя, и я ему помогаю. Разумная требовательность, рабочая атмосфера и благоприятные условия для общения и есть тот оптимальный режим урока, который вырабатывает у учащихся положительную мотивацию к урокам иностранного языка.</w:t>
      </w:r>
      <w:r w:rsidR="00F2087D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Одним из важных средств создания благоприятного климата является похвала ученика (</w:t>
      </w:r>
      <w:proofErr w:type="spellStart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gut</w:t>
      </w:r>
      <w:proofErr w:type="spellEnd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, </w:t>
      </w:r>
      <w:proofErr w:type="spellStart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prima</w:t>
      </w:r>
      <w:proofErr w:type="spellEnd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, </w:t>
      </w:r>
      <w:proofErr w:type="spellStart"/>
      <w:proofErr w:type="gramStart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klasse,richtig</w:t>
      </w:r>
      <w:proofErr w:type="spellEnd"/>
      <w:proofErr w:type="gramEnd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  <w:proofErr w:type="spellStart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u.s.w</w:t>
      </w:r>
      <w:proofErr w:type="spellEnd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). Провожу упражнения, помогающие снимать усталость глаз:</w:t>
      </w:r>
      <w:r w:rsidR="00385E3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«Seht nach links, nach rechts, nach oben, nach unte</w:t>
      </w:r>
      <w:r w:rsidR="005B5A97">
        <w:rPr>
          <w:rFonts w:ascii="Times New Roman" w:eastAsia="Times New Roman" w:hAnsi="Times New Roman" w:cs="Times New Roman"/>
          <w:color w:val="181818"/>
          <w:sz w:val="28"/>
          <w:szCs w:val="28"/>
        </w:rPr>
        <w:t>n. Macht die Augen zu!»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.</w:t>
      </w:r>
    </w:p>
    <w:p w14:paraId="48EA1FEE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lastRenderedPageBreak/>
        <w:t>На уроках в минуты отдыха мы часто поем. Песня является одним из наиболее эффективных способов воздействия на чувства и эмоции учащихся. Это своего рода релаксация в середине или в конце урока, когда нужна разгрузка, снимающая напряжение и восстанавливающая работоспособность. Через песню мы учим лексику, практикуем грамматические структуры, отрабатываем произносительные навыки. Песня активизирует функции голосового и дыхательного аппаратов, развивает музыкальный слух и память, повышает интерес к предмету.</w:t>
      </w:r>
    </w:p>
    <w:p w14:paraId="6BB8E0E0" w14:textId="3ACF4CC6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p w14:paraId="2E97F1BB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Этапы урока немецкого языка по ФГОС</w:t>
      </w:r>
    </w:p>
    <w:p w14:paraId="16214C42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p w14:paraId="167731BB" w14:textId="77777777" w:rsidR="00643B09" w:rsidRPr="00643B09" w:rsidRDefault="00643B09" w:rsidP="00385E3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1.</w:t>
      </w:r>
      <w:r w:rsidRPr="00643B09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Все начинается с проблемной ситуации, при обучении целеполаганию.</w:t>
      </w:r>
    </w:p>
    <w:p w14:paraId="75BB9DC9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В начале урока ввожу проблемный диалог, в результате которого дети определяют границу своего знания – незнания и ставят цели на урок, психологический настрой;</w:t>
      </w:r>
    </w:p>
    <w:p w14:paraId="39A11378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Психологический настрой на урок</w:t>
      </w:r>
    </w:p>
    <w:p w14:paraId="7374A859" w14:textId="73BBB7E2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1.</w:t>
      </w:r>
      <w:r w:rsidR="00385E3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«Поезд». На парте перед каждым ребенком два жетона: один – с улыбающимся личиком, другой – с грустным. На доске поезд с вагончиками, на которых обозначены этапы урока. Детям предлагают опустить «веселое личико» в тот вагончик, который указывает на то задание, которое вам было интересно выполнять, а «грустное личико» в тот, который символизирует задание, которое показалось не интересным. Можно использовать только один жетон усмотрению ученика</w:t>
      </w:r>
    </w:p>
    <w:p w14:paraId="5D6B62A7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2. «Корзина идей». На парте перед каждым ребенком корзина и разрезные карточки. Им необходимо выбрать предложение, либо записать свои идеи на урок.</w:t>
      </w:r>
    </w:p>
    <w:p w14:paraId="7BB4987A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3. «Золотая рыбка». Ребята, нам порой всем хочется поймать «золотую рыбку», которая выполнила бы все наши желания. Я попрошу каждого поймать из аквариума свою «золотую рыбку». Загадайте желание на сегодняшний урок. И пусть все желания, которые вы загадали, сбудутся. На уроке пусть сопутствует удача и успех!</w:t>
      </w:r>
    </w:p>
    <w:p w14:paraId="5A4A6B2B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2.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 На этапе планирования я совместно с учащимися в совместной деятельности определяем последовательность работы на уроке.</w:t>
      </w:r>
    </w:p>
    <w:p w14:paraId="73FE2B5B" w14:textId="77777777" w:rsidR="00643B09" w:rsidRPr="00643B09" w:rsidRDefault="00643B09" w:rsidP="00F2087D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Здесь целесообразно использовать интерактивную доску, где можно на слайде схематически изобразить этапы работы на уроке;</w:t>
      </w:r>
    </w:p>
    <w:p w14:paraId="78D240FC" w14:textId="77777777" w:rsidR="00643B09" w:rsidRPr="00643B09" w:rsidRDefault="00643B09" w:rsidP="00F2087D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при планировании практической деятельности учитываю дифференциацию учащихся по уровню подготовки и по темпу работы. Подбираю такие задания, чтобы для любого ученика была создана ситуация успеха.</w:t>
      </w:r>
    </w:p>
    <w:p w14:paraId="3513F85C" w14:textId="77777777" w:rsidR="00643B09" w:rsidRPr="00643B09" w:rsidRDefault="00643B09" w:rsidP="00F2087D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на этапе введения нового материала и воспроизведения знаний - открытие новых знаний происходит через коллективную деятельность (выдвижение гипотез);</w:t>
      </w:r>
    </w:p>
    <w:p w14:paraId="5A2BC227" w14:textId="1773CEC7" w:rsidR="00643B09" w:rsidRPr="00385E36" w:rsidRDefault="00643B09" w:rsidP="00F2087D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на этапе первичного закрепления использую модели, таблицы, схемы, алгоритмы.</w:t>
      </w:r>
    </w:p>
    <w:p w14:paraId="5BC43F1D" w14:textId="260C8202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lastRenderedPageBreak/>
        <w:t>-</w:t>
      </w:r>
      <w:r w:rsidR="00F2087D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proofErr w:type="spellStart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Entschuldigen</w:t>
      </w:r>
      <w:proofErr w:type="spellEnd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proofErr w:type="spellStart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Sie</w:t>
      </w:r>
      <w:proofErr w:type="spellEnd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proofErr w:type="spellStart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bitte</w:t>
      </w:r>
      <w:proofErr w:type="spellEnd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!</w:t>
      </w:r>
    </w:p>
    <w:p w14:paraId="12B6196C" w14:textId="77777777" w:rsidR="00643B09" w:rsidRPr="00643B09" w:rsidRDefault="00643B09" w:rsidP="00F2087D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proofErr w:type="spellStart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Bitte</w:t>
      </w:r>
      <w:proofErr w:type="spellEnd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!</w:t>
      </w:r>
    </w:p>
    <w:p w14:paraId="6EFA0E90" w14:textId="40398228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val="en-US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  <w:lang w:val="en-US"/>
        </w:rPr>
        <w:t>-</w:t>
      </w:r>
      <w:r w:rsidR="00385E36" w:rsidRPr="00385E36">
        <w:rPr>
          <w:rFonts w:ascii="Times New Roman" w:eastAsia="Times New Roman" w:hAnsi="Times New Roman" w:cs="Times New Roman"/>
          <w:color w:val="181818"/>
          <w:sz w:val="28"/>
          <w:szCs w:val="28"/>
          <w:lang w:val="en-US"/>
        </w:rPr>
        <w:t xml:space="preserve"> </w:t>
      </w:r>
      <w:proofErr w:type="spellStart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  <w:lang w:val="en-US"/>
        </w:rPr>
        <w:t>Ist</w:t>
      </w:r>
      <w:proofErr w:type="spellEnd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  <w:lang w:val="en-US"/>
        </w:rPr>
        <w:t xml:space="preserve"> das </w:t>
      </w:r>
      <w:proofErr w:type="spellStart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  <w:lang w:val="en-US"/>
        </w:rPr>
        <w:t>dort</w:t>
      </w:r>
      <w:proofErr w:type="spellEnd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  <w:lang w:val="en-US"/>
        </w:rPr>
        <w:t xml:space="preserve"> die Burg?</w:t>
      </w:r>
    </w:p>
    <w:p w14:paraId="0A0D8B59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proofErr w:type="spellStart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Ich</w:t>
      </w:r>
      <w:proofErr w:type="spellEnd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proofErr w:type="spellStart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bin</w:t>
      </w:r>
      <w:proofErr w:type="spellEnd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proofErr w:type="spellStart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hier</w:t>
      </w:r>
      <w:proofErr w:type="spellEnd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proofErr w:type="spellStart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fremd</w:t>
      </w:r>
      <w:proofErr w:type="spellEnd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.</w:t>
      </w:r>
    </w:p>
    <w:p w14:paraId="44A79180" w14:textId="77777777" w:rsidR="00643B09" w:rsidRPr="00643B09" w:rsidRDefault="00643B09" w:rsidP="00F2087D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181818"/>
          <w:sz w:val="21"/>
          <w:szCs w:val="21"/>
          <w:lang w:val="en-US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  <w:lang w:val="en-US"/>
        </w:rPr>
        <w:t xml:space="preserve">Ja, das </w:t>
      </w:r>
      <w:proofErr w:type="spellStart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  <w:lang w:val="en-US"/>
        </w:rPr>
        <w:t>ist</w:t>
      </w:r>
      <w:proofErr w:type="spellEnd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  <w:lang w:val="en-US"/>
        </w:rPr>
        <w:t xml:space="preserve"> die </w:t>
      </w:r>
      <w:proofErr w:type="spellStart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  <w:lang w:val="en-US"/>
        </w:rPr>
        <w:t>alte</w:t>
      </w:r>
      <w:proofErr w:type="spellEnd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  <w:lang w:val="en-US"/>
        </w:rPr>
        <w:t xml:space="preserve"> Burg.</w:t>
      </w:r>
    </w:p>
    <w:p w14:paraId="6B85AFDE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val="en-US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  <w:lang w:val="en-US"/>
        </w:rPr>
        <w:t xml:space="preserve">-Was </w:t>
      </w:r>
      <w:proofErr w:type="spellStart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  <w:lang w:val="en-US"/>
        </w:rPr>
        <w:t>ist</w:t>
      </w:r>
      <w:proofErr w:type="spellEnd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  <w:lang w:val="en-US"/>
        </w:rPr>
        <w:t xml:space="preserve"> das </w:t>
      </w:r>
      <w:proofErr w:type="spellStart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  <w:lang w:val="en-US"/>
        </w:rPr>
        <w:t>jetzt</w:t>
      </w:r>
      <w:proofErr w:type="spellEnd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  <w:lang w:val="en-US"/>
        </w:rPr>
        <w:t>?</w:t>
      </w:r>
    </w:p>
    <w:p w14:paraId="02B8C5B9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val="en-US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  <w:lang w:val="en-US"/>
        </w:rPr>
        <w:t>Ein Museum?</w:t>
      </w:r>
    </w:p>
    <w:p w14:paraId="0585F73E" w14:textId="77777777" w:rsidR="00643B09" w:rsidRPr="00643B09" w:rsidRDefault="00643B09" w:rsidP="00F2087D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proofErr w:type="spellStart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Nein</w:t>
      </w:r>
      <w:proofErr w:type="spellEnd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, </w:t>
      </w:r>
      <w:proofErr w:type="spellStart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ein</w:t>
      </w:r>
      <w:proofErr w:type="spellEnd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Hotel.</w:t>
      </w:r>
    </w:p>
    <w:p w14:paraId="7F6ABF5E" w14:textId="68347A02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-</w:t>
      </w:r>
      <w:r w:rsidR="00385E3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proofErr w:type="spellStart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Brr</w:t>
      </w:r>
      <w:proofErr w:type="spellEnd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! M</w:t>
      </w:r>
      <w:proofErr w:type="spellStart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it</w:t>
      </w:r>
      <w:proofErr w:type="spellEnd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proofErr w:type="spellStart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Gespenstern</w:t>
      </w:r>
      <w:proofErr w:type="spellEnd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?</w:t>
      </w:r>
    </w:p>
    <w:p w14:paraId="3D3C72AC" w14:textId="77777777" w:rsidR="00643B09" w:rsidRPr="00643B09" w:rsidRDefault="00643B09" w:rsidP="00F2087D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181818"/>
          <w:sz w:val="21"/>
          <w:szCs w:val="21"/>
          <w:lang w:val="en-US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  <w:lang w:val="en-US"/>
        </w:rPr>
        <w:t xml:space="preserve">Na, ja, </w:t>
      </w:r>
      <w:proofErr w:type="spellStart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  <w:lang w:val="en-US"/>
        </w:rPr>
        <w:t>nur</w:t>
      </w:r>
      <w:proofErr w:type="spellEnd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  <w:lang w:val="en-US"/>
        </w:rPr>
        <w:t xml:space="preserve"> </w:t>
      </w:r>
      <w:proofErr w:type="spellStart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  <w:lang w:val="en-US"/>
        </w:rPr>
        <w:t>wenn</w:t>
      </w:r>
      <w:proofErr w:type="spellEnd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  <w:lang w:val="en-US"/>
        </w:rPr>
        <w:t xml:space="preserve"> man </w:t>
      </w:r>
      <w:proofErr w:type="spellStart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  <w:lang w:val="en-US"/>
        </w:rPr>
        <w:t>Fantasie</w:t>
      </w:r>
      <w:proofErr w:type="spellEnd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  <w:lang w:val="en-US"/>
        </w:rPr>
        <w:t xml:space="preserve"> hat!</w:t>
      </w:r>
    </w:p>
    <w:p w14:paraId="53081304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-</w:t>
      </w:r>
      <w:proofErr w:type="spellStart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Danke</w:t>
      </w:r>
      <w:proofErr w:type="spellEnd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proofErr w:type="spellStart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schön</w:t>
      </w:r>
      <w:proofErr w:type="spellEnd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.</w:t>
      </w:r>
    </w:p>
    <w:p w14:paraId="77CE54D2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proofErr w:type="spellStart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Auf</w:t>
      </w:r>
      <w:proofErr w:type="spellEnd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proofErr w:type="spellStart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Wiedersehen</w:t>
      </w:r>
      <w:proofErr w:type="spellEnd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!</w:t>
      </w:r>
    </w:p>
    <w:p w14:paraId="4198EA5C" w14:textId="77777777" w:rsidR="00643B09" w:rsidRPr="00643B09" w:rsidRDefault="00643B09" w:rsidP="00F2087D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proofErr w:type="spellStart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Auf</w:t>
      </w:r>
      <w:proofErr w:type="spellEnd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proofErr w:type="spellStart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Wiedersehen</w:t>
      </w:r>
      <w:proofErr w:type="spellEnd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!</w:t>
      </w:r>
    </w:p>
    <w:p w14:paraId="22639ED2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3. Работа в парах и группах необходима для того, чтобы обучить учащихся учебному сотрудничеству, взаимодействию, умению распределять роли, то есть у учащихся формируются коммуникативные умения. Групповую работу хорошо использую при создании разного рода проектов, например: «Поздравительная открытка», «Приглашение на день рождения», «Рождество» (3-4 класс), «Макет старого немецкого города» (5 класс), «Осень», «Мои летние каникулы» (6 класс), «Школа моей мечты», «Охрана окружающей среды» (8 класс), «Города Германии», «Москва» (9-10 классы) и др.</w:t>
      </w:r>
    </w:p>
    <w:p w14:paraId="62D09822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4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. Большое значение уделяется самостоятельной работе обучающегося. В связи с этим я использую такие технологии:</w:t>
      </w:r>
      <w:r w:rsidRPr="00643B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как</w:t>
      </w:r>
      <w:r w:rsidRPr="00643B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метод проектов, технология критического мышления, проблемное обучение как способ развития коммуникативной компетентности, дифференцированное обучение и др. Эти технологии направлены на то, чтобы развивать активное мышление у обучающихся и научить их не просто запоминать и воспроизводить знания, а уметь применять их на практике.</w:t>
      </w:r>
    </w:p>
    <w:p w14:paraId="776932E1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Существует множество разнообразных методик, позволяющих сделать учебную деятельность максимально эффективной. В данном случае можно выделить следующие методы: работа над проектом, использование ИКТ на уроках немецкого языка.</w:t>
      </w:r>
    </w:p>
    <w:p w14:paraId="557F78F5" w14:textId="77777777" w:rsidR="00385E36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643B09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Метод проектов – это совокупность учебно-познавательных приемов, которые позволяют учащимся решить ту или иную проблему в результате самостоятельных действий с обязательной презентацией этих результатов.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  <w:r w:rsidR="00385E3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</w:p>
    <w:p w14:paraId="19D1DC79" w14:textId="24CC87B9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Использование ИКТ при обучении иностранным языкам может способствовать главному: повышать мотивацию к изучению предмета “Иностранный язык”, а, следовательно, нацеливать учеников на качественное владение иностранным языком. ИКТ также помогают ученикам развивать самоконтроль и чувство ответственности за выполненную работу, расширять возможности общения, стимулировать их к самостоятельному поиску дополнительной информации, создавать возможности творческого саморазвития личности. Использование мультимедийных презентаций, 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lastRenderedPageBreak/>
        <w:t>созданных с помощью программы Power Point, помогает структурировать материал, решает проблему аудиовизуального обеспечения урока, экономит время учителя на подготовку к уроку и оформление доски. Их могут делать и сами учащиеся. Презентации знакомят обучающихся с различными способами подачи материала. Для проведения уроков по страноведению можно широко использовать мультимедийные моно- и групповые проекты, в которых формируется не только социокультурная компетенция, но и другие важные ключевые умения и навыки. Чтобы найти самую «свежую» социокультурную информацию и материалы, необходимые для создания презентаций – рисунки, фотографии, карты, используются ресурсы Интернет. Потенциал всемирной Сети дает прекрасную возможность не только найти необходимые материалы, но и повысить эффективность самообразования, как учителя, так и ученика, так как позволяет совершенствовать навыки владения немецким языком. Задания на основе ресурсов Интернет и проектная деятельность способствуют формированию навыков взаимопомощи, умению осуществлять совместную деятельность, выбирать, преобразовывать информацию, выдвигать гипотезы и принимать решения.</w:t>
      </w:r>
    </w:p>
    <w:p w14:paraId="2303D5D1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В курсе иностранного языка метод проекта может использоваться в рамках программного материала практически по любой теме, поскольку отбор тематики проводится с учётом практической значимости для ученика (человек и его окружение «Моя школа», «Моя страна» «Мой город» и т.д.) Каждый проект соотносится с определённой темой устной речи. В основе проекта лежит какая-либо проблема. Чтобы её решить, учащимся требуется не только знания языка, но и владение большим объёмом разнообразных предметных знаний. Дети должны владеть определёнными творческими и коммуникативными умениями. </w:t>
      </w:r>
    </w:p>
    <w:p w14:paraId="652E6DD1" w14:textId="5F254151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изучить много литературы, воспользоваться сетью Интернет. Выяснилось следующее: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br/>
        <w:t>Проект – это “пять П”:</w:t>
      </w:r>
    </w:p>
    <w:p w14:paraId="4137E249" w14:textId="77777777" w:rsidR="00643B09" w:rsidRPr="00643B09" w:rsidRDefault="00643B09" w:rsidP="00F2087D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проблема,</w:t>
      </w:r>
    </w:p>
    <w:p w14:paraId="17F0F1EC" w14:textId="77777777" w:rsidR="00643B09" w:rsidRPr="00643B09" w:rsidRDefault="00643B09" w:rsidP="00F2087D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проектирование (планирование),</w:t>
      </w:r>
    </w:p>
    <w:p w14:paraId="117DB7B0" w14:textId="77777777" w:rsidR="00643B09" w:rsidRPr="00643B09" w:rsidRDefault="00643B09" w:rsidP="00F2087D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поиск информации,</w:t>
      </w:r>
    </w:p>
    <w:p w14:paraId="1EFCA352" w14:textId="77777777" w:rsidR="00643B09" w:rsidRPr="00643B09" w:rsidRDefault="00643B09" w:rsidP="00F2087D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продукт,</w:t>
      </w:r>
    </w:p>
    <w:p w14:paraId="5D124619" w14:textId="77777777" w:rsidR="00643B09" w:rsidRPr="00643B09" w:rsidRDefault="00643B09" w:rsidP="00F2087D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презентация.</w:t>
      </w:r>
    </w:p>
    <w:p w14:paraId="5C9ABAD7" w14:textId="77777777" w:rsidR="00385E36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П 1</w:t>
      </w:r>
      <w:r w:rsidRPr="00643B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–</w:t>
      </w:r>
      <w:r w:rsidRPr="00643B09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 необходимо наличие социально значимой задачи (проблемы) 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— </w:t>
      </w:r>
      <w:r w:rsidRPr="00643B09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исследовательской, информационной, практической.</w:t>
      </w:r>
      <w:r w:rsidR="00385E36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 xml:space="preserve"> </w:t>
      </w:r>
    </w:p>
    <w:p w14:paraId="2B32F40C" w14:textId="77777777" w:rsidR="00385E36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Дальнейшая работа над проектом — это разрешение данной проблемы. Данный этап работы состоит из постановки проблемы и выдвижения гипотез.</w:t>
      </w:r>
      <w:r w:rsidR="00385E3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</w:p>
    <w:p w14:paraId="6856EE43" w14:textId="77777777" w:rsidR="00385E36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П 2</w:t>
      </w:r>
      <w:r w:rsidRPr="00643B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–</w:t>
      </w:r>
      <w:r w:rsidRPr="00643B09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 выполнение проекта начинается с планирования действий по разрешению проблемы, 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иными словами — с </w:t>
      </w:r>
      <w:r w:rsidRPr="00643B09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</w:rPr>
        <w:t>проектирования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 самого проекта, в частности — с определения вида продукта и формы презентации.</w:t>
      </w:r>
      <w:r w:rsidR="00385E3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</w:p>
    <w:p w14:paraId="62DEFE87" w14:textId="77777777" w:rsidR="00385E36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П 3</w:t>
      </w:r>
      <w:r w:rsidRPr="00643B09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 – каждый проект обязательно требует исследовательской работы учащихся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.</w:t>
      </w:r>
      <w:r w:rsidR="00385E3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</w:p>
    <w:p w14:paraId="05C56F60" w14:textId="77777777" w:rsidR="007A74FC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lastRenderedPageBreak/>
        <w:t>Таким образом, отличительная черта проектной деятельности —</w:t>
      </w:r>
      <w:r w:rsidRPr="00643B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</w:t>
      </w:r>
      <w:r w:rsidRPr="00643B09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</w:rPr>
        <w:t>поиск информации,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 которая затем будет обработана, осмыслена, структурирована и представлена участниками проектной группы.</w:t>
      </w:r>
      <w:r w:rsidR="007A74FC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</w:p>
    <w:p w14:paraId="58253BE3" w14:textId="77777777" w:rsidR="007A74FC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П 4</w:t>
      </w:r>
      <w:r w:rsidRPr="00643B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–</w:t>
      </w:r>
      <w:r w:rsidRPr="00643B09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 результатом работы над проектом, 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иначе говоря, выходом проекта, </w:t>
      </w:r>
      <w:r w:rsidRPr="00643B09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является</w:t>
      </w:r>
      <w:r w:rsidRPr="00643B09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</w:rPr>
        <w:t> </w:t>
      </w:r>
      <w:r w:rsidRPr="00643B09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продукт. 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В общем виде это средство, которое разработали участники проектной группы для разрешения поставленной проблемы</w:t>
      </w:r>
      <w:r w:rsidR="007A74FC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</w:p>
    <w:p w14:paraId="21180799" w14:textId="27774883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П 5</w:t>
      </w:r>
      <w:r w:rsidRPr="00643B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–</w:t>
      </w:r>
      <w:r w:rsidRPr="00643B09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 подготовленный продукт должен быть представлен (презентован) заказчику и представлен достаточно убедительно, как наиболее приемлемое средство решения проблемы. 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На этом этапе решается следующие задачи: выбор презентации, подготовки презентации, сама презентация и обязательно самооценка и самоанализ.</w:t>
      </w:r>
    </w:p>
    <w:p w14:paraId="3ED9CADB" w14:textId="77777777" w:rsidR="00F2087D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Шестое “П” проекта – его </w:t>
      </w:r>
      <w:r w:rsidRPr="00643B09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</w:rPr>
        <w:t>портфолио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, т.е. папка, в которой собраны все рабочие материалы проекта, в том числе черновики, дневные планы и отчеты и др.</w:t>
      </w:r>
      <w:r w:rsidR="00F2087D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</w:p>
    <w:p w14:paraId="31E83C3E" w14:textId="594B7524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Важное правило: каждый этап работы над проектом должен иметь свой конкретный продукт!</w:t>
      </w:r>
    </w:p>
    <w:p w14:paraId="355BF130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Преимущества:</w:t>
      </w:r>
    </w:p>
    <w:p w14:paraId="23409009" w14:textId="77777777" w:rsidR="00643B09" w:rsidRPr="00643B09" w:rsidRDefault="00643B09" w:rsidP="00F2087D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учащиеся видят перед собой конечный результат - продукт, который они сделали своими силами;</w:t>
      </w:r>
    </w:p>
    <w:p w14:paraId="7EE27BB0" w14:textId="77777777" w:rsidR="00643B09" w:rsidRPr="00643B09" w:rsidRDefault="00643B09" w:rsidP="00F2087D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ведение уроков методом творческих проектов позволяет выявить  и развить творческие возможности и способности учащихся; научить решать новые, нетиповые задачи; выявить деловые качества;</w:t>
      </w:r>
    </w:p>
    <w:p w14:paraId="51B007A5" w14:textId="77777777" w:rsidR="00643B09" w:rsidRPr="00643B09" w:rsidRDefault="00643B09" w:rsidP="00F2087D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профессиональное самоопределение; именно при выполнении творческого проекта учащиеся задумываются над вопросами: на что я способен, где применить свои знания;</w:t>
      </w:r>
    </w:p>
    <w:p w14:paraId="692236C1" w14:textId="65F24CBE" w:rsidR="00643B09" w:rsidRPr="005B5A97" w:rsidRDefault="00643B09" w:rsidP="00F2087D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при выборе темы проекта учитываются индивидуальные способности учащихся: сильным - сложное, слабым - по их реальным возможностям.</w:t>
      </w:r>
    </w:p>
    <w:p w14:paraId="609B86F1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5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. Самоконтроль и самооценка. Наряду с пятибалльной системой оценивания использую и другие методики: «Моя работа» - кружки разного цвета («зеленый» - у меня все получилось; «желтый» - у меня получилось выполнить задание, но с ошибками; «красный» - SOS, я не смог выполнить задание). Показ определенного кружка сопровождается устным пояснением, почему именно такой цвет выбран.</w:t>
      </w:r>
    </w:p>
    <w:p w14:paraId="20EFD61F" w14:textId="77777777" w:rsidR="00F2087D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При обучении оцениванию устных ответов одноклассников можно предложить ребятам высказать своё мнение по поводу услышанного (сначала на русском языке с постепенным переходом на немецкий). В результате организации такой деятельности дети приучаются внимательно слушать своих одноклассников, объективно оценивать их ответ. Также целесообразно использую такую форму работы, как </w:t>
      </w:r>
      <w:proofErr w:type="spellStart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взаимооценивание</w:t>
      </w:r>
      <w:proofErr w:type="spellEnd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письменных работ;</w:t>
      </w:r>
      <w:r w:rsidR="00F2087D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</w:p>
    <w:p w14:paraId="4994BCEB" w14:textId="1E182FD6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- домашнее задание обязательно должно быть разноуровневым, дифференцированным, творческим (карточки, задания различной сложности, творческие задания: кроссворд, мини-сочинение, закладки, фотоколлажи, презентации и др.)</w:t>
      </w:r>
    </w:p>
    <w:p w14:paraId="6A205664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lastRenderedPageBreak/>
        <w:t>- важный этап – рефлексия. Этап рефлексии на уроке при правильной его организации способствует формированию умения анализировать свою деятельность на уроке.</w:t>
      </w:r>
    </w:p>
    <w:p w14:paraId="759F1E0E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Рефлексия.</w:t>
      </w:r>
    </w:p>
    <w:p w14:paraId="7450F638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1.  Карточки с изображением лица (грустного, веселого);   показ большого пальца вверх или вниз.</w:t>
      </w:r>
    </w:p>
    <w:p w14:paraId="6102BB5A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2.  «Солнышко» - мне всё удалось, «солнышко и тучка» - мне не всё удалось, «тучка» - у меня ничего не получилось.</w:t>
      </w:r>
    </w:p>
    <w:p w14:paraId="40DA5306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3.  «Радостный гномик» - всё хорошо, «грустный гномик» - грустно.</w:t>
      </w:r>
    </w:p>
    <w:p w14:paraId="12AFD32A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Рефлексия деятельности</w:t>
      </w:r>
    </w:p>
    <w:p w14:paraId="7E44BEC2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1. «Лесенка успеха» - нижняя ступенька, у «человечка» руки опущены - у меня ничего не получилось; средняя ступенька, у «человечка» руки разведены в стороны - у меня были проблемы; верхняя ступенька, у «человечка» руки подняты вверх - мне всё удалось.</w:t>
      </w:r>
    </w:p>
    <w:p w14:paraId="2E5703C6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2. «Наряди ёлку» - успешно выполнил задание – повесил шарик, были ошибки – шарик остался возле ёлки.</w:t>
      </w:r>
    </w:p>
    <w:p w14:paraId="5B38A0F7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3.  «Дерево успеха» - зелёный лист – нет ошибок, жёлтый лист – 1 ошибка, красный лист – 2-3 ошибки.</w:t>
      </w:r>
    </w:p>
    <w:p w14:paraId="2683FBFF" w14:textId="5CEF5DE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4 «Поезд»  На доске поезд с вагончиками, на которых обозначены этапы урока. Детям предлагают опустить «веселое личико» в тот вагончик, который указывает на то задание, которое было интересно выполнять, а «грустное личико» в тот, который символизирует задание, которое показалос</w:t>
      </w:r>
      <w:r w:rsidR="00F2087D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ь 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неинтересным. Можно использовать только один жетон усмотрению ученика</w:t>
      </w:r>
    </w:p>
    <w:p w14:paraId="30673E6E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Требования к современному уроку:</w:t>
      </w:r>
    </w:p>
    <w:p w14:paraId="03D2BECF" w14:textId="26258349" w:rsidR="00643B09" w:rsidRPr="00643B09" w:rsidRDefault="00643B09" w:rsidP="00F2087D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хорошо организованный урок в хорошо оборудованном кабинете должен иметь хорошее начало и хорошее окончание.</w:t>
      </w:r>
    </w:p>
    <w:p w14:paraId="46EEAB32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Symbol" w:eastAsia="Times New Roman" w:hAnsi="Symbol" w:cs="Arial"/>
          <w:color w:val="181818"/>
          <w:sz w:val="20"/>
          <w:szCs w:val="20"/>
        </w:rPr>
        <w:t></w:t>
      </w:r>
      <w:r w:rsidRPr="00643B09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учитель должен спланировать свою деятельность и деятельность учащихся, четко сформулировать тему, цель, задачи урока;</w:t>
      </w:r>
    </w:p>
    <w:p w14:paraId="4D2A6625" w14:textId="77777777" w:rsidR="00643B09" w:rsidRPr="00643B09" w:rsidRDefault="00643B09" w:rsidP="00F2087D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 урок должен быть проблемным и развивающим: учитель сам нацеливается на сотрудничество с учениками и умеет направлять учеников на сотрудничество с учителем и одноклассниками;</w:t>
      </w:r>
    </w:p>
    <w:p w14:paraId="6E9D7022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Symbol" w:eastAsia="Times New Roman" w:hAnsi="Symbol" w:cs="Arial"/>
          <w:color w:val="181818"/>
          <w:sz w:val="20"/>
          <w:szCs w:val="20"/>
        </w:rPr>
        <w:t></w:t>
      </w:r>
      <w:r w:rsidRPr="00643B09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учитель организует проблемные и поисковые ситуации, активизирует деятельность учащихся;</w:t>
      </w:r>
    </w:p>
    <w:p w14:paraId="28E3A843" w14:textId="77777777" w:rsidR="00643B09" w:rsidRPr="00643B09" w:rsidRDefault="00643B09" w:rsidP="00F2087D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вывод делают сами учащиеся;</w:t>
      </w:r>
    </w:p>
    <w:p w14:paraId="40BAD8FF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Symbol" w:eastAsia="Times New Roman" w:hAnsi="Symbol" w:cs="Arial"/>
          <w:color w:val="181818"/>
          <w:sz w:val="20"/>
          <w:szCs w:val="20"/>
        </w:rPr>
        <w:t></w:t>
      </w:r>
      <w:r w:rsidRPr="00643B09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минимум репродукции и максимум творчества и сотворчества;</w:t>
      </w:r>
    </w:p>
    <w:p w14:paraId="5B23937D" w14:textId="77777777" w:rsidR="00643B09" w:rsidRPr="00643B09" w:rsidRDefault="00643B09" w:rsidP="00F2087D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proofErr w:type="spellStart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времясбережение</w:t>
      </w:r>
      <w:proofErr w:type="spellEnd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и </w:t>
      </w:r>
      <w:proofErr w:type="spellStart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здоровьесбережение</w:t>
      </w:r>
      <w:proofErr w:type="spellEnd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;</w:t>
      </w:r>
    </w:p>
    <w:p w14:paraId="7EDE0EFA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Symbol" w:eastAsia="Times New Roman" w:hAnsi="Symbol" w:cs="Arial"/>
          <w:color w:val="181818"/>
          <w:sz w:val="20"/>
          <w:szCs w:val="20"/>
        </w:rPr>
        <w:t></w:t>
      </w:r>
      <w:r w:rsidRPr="00643B09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в центре внимания урока - дети;</w:t>
      </w:r>
    </w:p>
    <w:p w14:paraId="27F19498" w14:textId="77777777" w:rsidR="00643B09" w:rsidRPr="00643B09" w:rsidRDefault="00643B09" w:rsidP="00F2087D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учет уровня и возможностей учащихся, в котором учтены  такие аспекты, как профиль класса, стремление учащихся, настроение детей;</w:t>
      </w:r>
    </w:p>
    <w:p w14:paraId="79DE43C9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Symbol" w:eastAsia="Times New Roman" w:hAnsi="Symbol" w:cs="Arial"/>
          <w:color w:val="181818"/>
          <w:sz w:val="20"/>
          <w:szCs w:val="20"/>
        </w:rPr>
        <w:t></w:t>
      </w:r>
      <w:r w:rsidRPr="00643B09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умение демонстрировать методическое искусство учителя;</w:t>
      </w:r>
    </w:p>
    <w:p w14:paraId="5EDB7B8A" w14:textId="77777777" w:rsidR="00643B09" w:rsidRPr="00643B09" w:rsidRDefault="00643B09" w:rsidP="00F2087D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планирование обратной связи;</w:t>
      </w:r>
    </w:p>
    <w:p w14:paraId="251F5159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Symbol" w:eastAsia="Times New Roman" w:hAnsi="Symbol" w:cs="Arial"/>
          <w:color w:val="181818"/>
          <w:sz w:val="20"/>
          <w:szCs w:val="20"/>
        </w:rPr>
        <w:t></w:t>
      </w:r>
      <w:r w:rsidRPr="00643B09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урок должен быть добрым.</w:t>
      </w:r>
    </w:p>
    <w:p w14:paraId="3D80929B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Новый стандарт, предъявив новые требования к результатам обучения, дал нам возможность по-новому взглянуть на урок, воплощать новые 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lastRenderedPageBreak/>
        <w:t>творческие идеи. Но это не значит, что традиционные приемы и методы работы нужно отвергнуть. Их можно применять в новом ключе, наряду с современными технологиями.</w:t>
      </w:r>
    </w:p>
    <w:p w14:paraId="088524E5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Хоть выйди ты не в белый свет,</w:t>
      </w:r>
    </w:p>
    <w:p w14:paraId="76E51DD6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А в поле за околицей,-</w:t>
      </w:r>
    </w:p>
    <w:p w14:paraId="4EB680DE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Пока идёшь за кем-то в след,</w:t>
      </w:r>
    </w:p>
    <w:p w14:paraId="4A7AB4AA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Дорога не запомнится.</w:t>
      </w:r>
    </w:p>
    <w:p w14:paraId="6071CCCD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Зато, куда б ты ни попал</w:t>
      </w:r>
    </w:p>
    <w:p w14:paraId="08CAB5A9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И по какой распутице,</w:t>
      </w:r>
    </w:p>
    <w:p w14:paraId="63A7B80F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Дорога та, что сам искал,</w:t>
      </w:r>
    </w:p>
    <w:p w14:paraId="344D02F9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Вовек не позабудется.</w:t>
      </w:r>
    </w:p>
    <w:p w14:paraId="0977D70A" w14:textId="77777777" w:rsidR="00643B09" w:rsidRPr="00643B09" w:rsidRDefault="00643B09" w:rsidP="00F208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p w14:paraId="5AD86302" w14:textId="019EEAFB" w:rsidR="00643B09" w:rsidRDefault="00643B09" w:rsidP="007A74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  <w:r w:rsidRPr="00643B0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Используемая литература</w:t>
      </w:r>
    </w:p>
    <w:p w14:paraId="515EF5C3" w14:textId="77777777" w:rsidR="007A74FC" w:rsidRPr="00643B09" w:rsidRDefault="007A74FC" w:rsidP="00F2087D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181818"/>
          <w:sz w:val="21"/>
          <w:szCs w:val="21"/>
        </w:rPr>
      </w:pPr>
    </w:p>
    <w:p w14:paraId="3A5B1C4B" w14:textId="77777777" w:rsidR="00643B09" w:rsidRPr="00643B09" w:rsidRDefault="00643B09" w:rsidP="00F2087D">
      <w:pPr>
        <w:shd w:val="clear" w:color="auto" w:fill="FFFFFF"/>
        <w:spacing w:after="0" w:line="240" w:lineRule="auto"/>
        <w:ind w:left="720"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1.</w:t>
      </w:r>
      <w:r w:rsidRPr="00643B09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</w:t>
      </w:r>
      <w:proofErr w:type="spellStart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Мангутова</w:t>
      </w:r>
      <w:proofErr w:type="spellEnd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О. Н. Современный урок иностранного языка: основные</w:t>
      </w:r>
    </w:p>
    <w:p w14:paraId="5459378C" w14:textId="77777777" w:rsidR="00643B09" w:rsidRPr="00643B09" w:rsidRDefault="00643B09" w:rsidP="00F2087D">
      <w:pPr>
        <w:shd w:val="clear" w:color="auto" w:fill="FFFFFF"/>
        <w:spacing w:after="0" w:line="240" w:lineRule="auto"/>
        <w:ind w:left="720"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2.</w:t>
      </w:r>
      <w:r w:rsidRPr="00643B09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Петерсон Л.Г., </w:t>
      </w:r>
      <w:proofErr w:type="spellStart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Кубышева</w:t>
      </w:r>
      <w:proofErr w:type="spellEnd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М.А., Кудряшова Т.Г. Требование к составлению плана урока по дидактической системе деятельностного метода. – Москва, 2006 г.</w:t>
      </w:r>
    </w:p>
    <w:p w14:paraId="7DB4C894" w14:textId="77777777" w:rsidR="00643B09" w:rsidRPr="00643B09" w:rsidRDefault="00643B09" w:rsidP="00F2087D">
      <w:pPr>
        <w:shd w:val="clear" w:color="auto" w:fill="FFFFFF"/>
        <w:spacing w:after="0" w:line="240" w:lineRule="auto"/>
        <w:ind w:left="720"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3.</w:t>
      </w:r>
      <w:r w:rsidRPr="00643B09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Г.Н. Лебедева «Современный урок немецкого языка с применением информационных технологий» М.: Планета, 2011.- 240с.</w:t>
      </w:r>
    </w:p>
    <w:p w14:paraId="1B7FC3FD" w14:textId="77777777" w:rsidR="00643B09" w:rsidRPr="00643B09" w:rsidRDefault="00643B09" w:rsidP="00F2087D">
      <w:pPr>
        <w:shd w:val="clear" w:color="auto" w:fill="FFFFFF"/>
        <w:spacing w:after="0" w:line="240" w:lineRule="auto"/>
        <w:ind w:left="720"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4.</w:t>
      </w:r>
      <w:r w:rsidRPr="00643B09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Сафонова В. П. Современный урок иностранного языка. – М.: Учитель, 2011.</w:t>
      </w:r>
    </w:p>
    <w:p w14:paraId="0F8E7BE2" w14:textId="77777777" w:rsidR="00643B09" w:rsidRPr="00643B09" w:rsidRDefault="00643B09" w:rsidP="00F2087D">
      <w:pPr>
        <w:shd w:val="clear" w:color="auto" w:fill="FFFFFF"/>
        <w:spacing w:after="0" w:line="240" w:lineRule="auto"/>
        <w:ind w:left="720"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5.</w:t>
      </w:r>
      <w:r w:rsidRPr="00643B09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</w:t>
      </w: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Соловова Е.Н. Методика обучения иностранным языкам. – М.: Просвещение, 2005.</w:t>
      </w:r>
    </w:p>
    <w:p w14:paraId="68333EB4" w14:textId="77777777" w:rsidR="00643B09" w:rsidRPr="00643B09" w:rsidRDefault="00643B09" w:rsidP="00F2087D">
      <w:pPr>
        <w:shd w:val="clear" w:color="auto" w:fill="FFFFFF"/>
        <w:spacing w:after="0" w:line="240" w:lineRule="auto"/>
        <w:ind w:left="720"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6.</w:t>
      </w:r>
      <w:r w:rsidRPr="00643B09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</w:t>
      </w:r>
      <w:hyperlink r:id="rId5" w:tgtFrame="_blank" w:history="1">
        <w:r w:rsidRPr="00643B09">
          <w:rPr>
            <w:rFonts w:ascii="Times New Roman" w:eastAsia="Times New Roman" w:hAnsi="Times New Roman" w:cs="Times New Roman"/>
            <w:color w:val="267F8C"/>
            <w:sz w:val="28"/>
          </w:rPr>
          <w:t>http://festival.1</w:t>
        </w:r>
      </w:hyperlink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 september.ru/</w:t>
      </w:r>
      <w:proofErr w:type="spellStart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articles</w:t>
      </w:r>
      <w:proofErr w:type="spellEnd"/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/527236/</w:t>
      </w:r>
    </w:p>
    <w:p w14:paraId="10F962AC" w14:textId="77777777" w:rsidR="00643B09" w:rsidRPr="00643B09" w:rsidRDefault="00643B09" w:rsidP="00F2087D">
      <w:pPr>
        <w:shd w:val="clear" w:color="auto" w:fill="FFFFFF"/>
        <w:spacing w:after="0" w:line="240" w:lineRule="auto"/>
        <w:ind w:left="720"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7.</w:t>
      </w:r>
      <w:r w:rsidRPr="00643B09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</w:t>
      </w:r>
      <w:hyperlink r:id="rId6" w:tgtFrame="_blank" w:history="1">
        <w:r w:rsidRPr="00643B09">
          <w:rPr>
            <w:rFonts w:ascii="Times New Roman" w:eastAsia="Times New Roman" w:hAnsi="Times New Roman" w:cs="Times New Roman"/>
            <w:color w:val="267F8C"/>
            <w:sz w:val="28"/>
          </w:rPr>
          <w:t>http://www.prosv.ru/umk/perspektiva/info.aspx?ob_no=20077</w:t>
        </w:r>
      </w:hyperlink>
    </w:p>
    <w:p w14:paraId="4A4B2DCF" w14:textId="77777777" w:rsidR="00643B09" w:rsidRPr="00643B09" w:rsidRDefault="00643B09" w:rsidP="00F2087D">
      <w:pPr>
        <w:shd w:val="clear" w:color="auto" w:fill="FFFFFF"/>
        <w:spacing w:after="0" w:line="240" w:lineRule="auto"/>
        <w:ind w:left="720"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643B09">
        <w:rPr>
          <w:rFonts w:ascii="Times New Roman" w:eastAsia="Times New Roman" w:hAnsi="Times New Roman" w:cs="Times New Roman"/>
          <w:color w:val="181818"/>
          <w:sz w:val="28"/>
          <w:szCs w:val="28"/>
        </w:rPr>
        <w:t>8.</w:t>
      </w:r>
      <w:r w:rsidRPr="00643B09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</w:t>
      </w:r>
      <w:hyperlink r:id="rId7" w:tgtFrame="_blank" w:history="1">
        <w:r w:rsidRPr="00643B09">
          <w:rPr>
            <w:rFonts w:ascii="Times New Roman" w:eastAsia="Times New Roman" w:hAnsi="Times New Roman" w:cs="Times New Roman"/>
            <w:color w:val="267F8C"/>
            <w:sz w:val="28"/>
          </w:rPr>
          <w:t>http://festival.1september.ru/articles/510759/</w:t>
        </w:r>
      </w:hyperlink>
    </w:p>
    <w:p w14:paraId="4129496C" w14:textId="77777777" w:rsidR="00745237" w:rsidRDefault="00745237" w:rsidP="00F2087D">
      <w:pPr>
        <w:ind w:firstLine="709"/>
      </w:pPr>
    </w:p>
    <w:sectPr w:rsidR="00745237" w:rsidSect="00385E36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258CA"/>
    <w:multiLevelType w:val="multilevel"/>
    <w:tmpl w:val="183C1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C1B2674"/>
    <w:multiLevelType w:val="multilevel"/>
    <w:tmpl w:val="E4A40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3BA0CF3"/>
    <w:multiLevelType w:val="multilevel"/>
    <w:tmpl w:val="F216E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BBD5436"/>
    <w:multiLevelType w:val="multilevel"/>
    <w:tmpl w:val="A2C61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DD060CF"/>
    <w:multiLevelType w:val="multilevel"/>
    <w:tmpl w:val="4B463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6E54B4E"/>
    <w:multiLevelType w:val="multilevel"/>
    <w:tmpl w:val="7C30C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5AE045C"/>
    <w:multiLevelType w:val="multilevel"/>
    <w:tmpl w:val="E5884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65C173F"/>
    <w:multiLevelType w:val="multilevel"/>
    <w:tmpl w:val="0BECA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331681F"/>
    <w:multiLevelType w:val="multilevel"/>
    <w:tmpl w:val="8D1AC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70003FA"/>
    <w:multiLevelType w:val="multilevel"/>
    <w:tmpl w:val="74D22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0E812DC"/>
    <w:multiLevelType w:val="multilevel"/>
    <w:tmpl w:val="896C8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175472A"/>
    <w:multiLevelType w:val="multilevel"/>
    <w:tmpl w:val="A4782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7494F8A"/>
    <w:multiLevelType w:val="multilevel"/>
    <w:tmpl w:val="7438E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ECD70BE"/>
    <w:multiLevelType w:val="multilevel"/>
    <w:tmpl w:val="10607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ED409DA"/>
    <w:multiLevelType w:val="multilevel"/>
    <w:tmpl w:val="20A25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F8C2B9E"/>
    <w:multiLevelType w:val="multilevel"/>
    <w:tmpl w:val="30E2C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B1940FC"/>
    <w:multiLevelType w:val="multilevel"/>
    <w:tmpl w:val="96E0B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164012313">
    <w:abstractNumId w:val="8"/>
  </w:num>
  <w:num w:numId="2" w16cid:durableId="339619929">
    <w:abstractNumId w:val="7"/>
  </w:num>
  <w:num w:numId="3" w16cid:durableId="1050304314">
    <w:abstractNumId w:val="3"/>
  </w:num>
  <w:num w:numId="4" w16cid:durableId="48303612">
    <w:abstractNumId w:val="5"/>
  </w:num>
  <w:num w:numId="5" w16cid:durableId="1967464738">
    <w:abstractNumId w:val="15"/>
  </w:num>
  <w:num w:numId="6" w16cid:durableId="1406296718">
    <w:abstractNumId w:val="2"/>
  </w:num>
  <w:num w:numId="7" w16cid:durableId="833034054">
    <w:abstractNumId w:val="14"/>
  </w:num>
  <w:num w:numId="8" w16cid:durableId="1692341688">
    <w:abstractNumId w:val="1"/>
  </w:num>
  <w:num w:numId="9" w16cid:durableId="734473600">
    <w:abstractNumId w:val="9"/>
  </w:num>
  <w:num w:numId="10" w16cid:durableId="743138262">
    <w:abstractNumId w:val="13"/>
  </w:num>
  <w:num w:numId="11" w16cid:durableId="332033337">
    <w:abstractNumId w:val="4"/>
  </w:num>
  <w:num w:numId="12" w16cid:durableId="502092258">
    <w:abstractNumId w:val="6"/>
  </w:num>
  <w:num w:numId="13" w16cid:durableId="1633055507">
    <w:abstractNumId w:val="0"/>
  </w:num>
  <w:num w:numId="14" w16cid:durableId="1572109746">
    <w:abstractNumId w:val="11"/>
  </w:num>
  <w:num w:numId="15" w16cid:durableId="1323587902">
    <w:abstractNumId w:val="16"/>
  </w:num>
  <w:num w:numId="16" w16cid:durableId="593124372">
    <w:abstractNumId w:val="10"/>
  </w:num>
  <w:num w:numId="17" w16cid:durableId="124669434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3B09"/>
    <w:rsid w:val="00385E36"/>
    <w:rsid w:val="005B5A97"/>
    <w:rsid w:val="00643B09"/>
    <w:rsid w:val="00745237"/>
    <w:rsid w:val="007A74FC"/>
    <w:rsid w:val="00F2087D"/>
    <w:rsid w:val="00F25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6E55C"/>
  <w15:docId w15:val="{ED5CEEC5-998B-4FF2-BF33-1D390FE9D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5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3B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643B0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78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nfourok.ru/go.html?href=http%3A%2F%2Ffestival.1september.ru%2Farticles%2F510759%2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fourok.ru/go.html?href=http%3A%2F%2Fwww.prosv.ru%2Fumk%2Fperspektiva%2Finfo.aspx%3Fob_no%3D20077" TargetMode="External"/><Relationship Id="rId5" Type="http://schemas.openxmlformats.org/officeDocument/2006/relationships/hyperlink" Target="http://infourok.ru/go.html?href=http%3A%2F%2Ffestival.1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13</Pages>
  <Words>4496</Words>
  <Characters>25632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Ден011</dc:creator>
  <cp:keywords/>
  <dc:description/>
  <cp:lastModifiedBy>Пользователь</cp:lastModifiedBy>
  <cp:revision>4</cp:revision>
  <dcterms:created xsi:type="dcterms:W3CDTF">2022-08-28T16:24:00Z</dcterms:created>
  <dcterms:modified xsi:type="dcterms:W3CDTF">2022-09-08T06:50:00Z</dcterms:modified>
</cp:coreProperties>
</file>